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CB6A5BA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GN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Interim Health – Related Subject Matter Experts,</w:t>
      </w:r>
      <w:r w:rsidR="00647D33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Project Management &amp; Senior Leadership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35497EA3" w14:textId="77777777" w:rsidR="00C25F67" w:rsidRPr="00C25F67" w:rsidRDefault="00C25F67" w:rsidP="00C25F67">
      <w:pPr>
        <w:jc w:val="center"/>
        <w:rPr>
          <w:rFonts w:asciiTheme="minorHAnsi" w:hAnsiTheme="minorHAnsi" w:cstheme="minorHAnsi"/>
          <w:sz w:val="24"/>
          <w:szCs w:val="24"/>
          <w:u w:val="single"/>
          <w:lang w:val="en-CA"/>
        </w:rPr>
      </w:pPr>
      <w:r w:rsidRPr="00C25F67">
        <w:rPr>
          <w:rFonts w:asciiTheme="minorHAnsi" w:hAnsiTheme="minorHAnsi" w:cstheme="minorHAnsi"/>
          <w:sz w:val="24"/>
          <w:szCs w:val="24"/>
          <w:u w:val="single"/>
          <w:lang w:val="en-CA"/>
        </w:rPr>
        <w:t>Policy &amp; Planning</w:t>
      </w:r>
    </w:p>
    <w:p w14:paraId="3F571096" w14:textId="20AA95C9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6711C40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</w:t>
      </w:r>
      <w:r w:rsidR="00C25F67" w:rsidRPr="00C25F67">
        <w:rPr>
          <w:rFonts w:asciiTheme="minorHAnsi" w:hAnsiTheme="minorHAnsi" w:cstheme="minorHAnsi"/>
          <w:lang w:val="en-CA"/>
        </w:rPr>
        <w:t>Policy &amp; Planning</w:t>
      </w:r>
      <w:r w:rsidR="00C25F67">
        <w:rPr>
          <w:rFonts w:asciiTheme="minorHAnsi" w:hAnsiTheme="minorHAnsi" w:cstheme="minorHAnsi"/>
          <w:lang w:val="en-CA"/>
        </w:rPr>
        <w:t xml:space="preserve"> </w:t>
      </w:r>
      <w:r w:rsidRPr="008B4055">
        <w:rPr>
          <w:rFonts w:asciiTheme="minorHAnsi" w:hAnsiTheme="minorHAnsi" w:cstheme="minorHAnsi"/>
          <w:lang w:val="en-CA"/>
        </w:rPr>
        <w:t>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2F36482E" w14:textId="77777777" w:rsid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7F6F37F6" w14:textId="63574153" w:rsidR="007B656F" w:rsidRDefault="007B656F" w:rsidP="007B656F">
      <w:pPr>
        <w:rPr>
          <w:rFonts w:asciiTheme="minorHAnsi" w:hAnsiTheme="minorHAnsi" w:cstheme="minorHAnsi"/>
          <w:lang w:val="en-CA"/>
        </w:rPr>
      </w:pPr>
      <w:r w:rsidRPr="007B656F">
        <w:rPr>
          <w:rFonts w:asciiTheme="minorHAnsi" w:hAnsiTheme="minorHAnsi" w:cstheme="minorHAnsi"/>
          <w:lang w:val="en-CA"/>
        </w:rPr>
        <w:t>Consultants included on this roster may be proposed to provide policy development, strategic planning, and applied research services across the Department of Health.</w:t>
      </w:r>
      <w:r>
        <w:rPr>
          <w:rFonts w:asciiTheme="minorHAnsi" w:hAnsiTheme="minorHAnsi" w:cstheme="minorHAnsi"/>
          <w:lang w:val="en-CA"/>
        </w:rPr>
        <w:t xml:space="preserve"> </w:t>
      </w:r>
      <w:r w:rsidRPr="007B656F">
        <w:rPr>
          <w:rFonts w:asciiTheme="minorHAnsi" w:hAnsiTheme="minorHAnsi" w:cstheme="minorHAnsi"/>
          <w:lang w:val="en-CA"/>
        </w:rPr>
        <w:t>Assignments may include:</w:t>
      </w:r>
    </w:p>
    <w:p w14:paraId="1EF0C1DA" w14:textId="77777777" w:rsidR="007B656F" w:rsidRPr="007B656F" w:rsidRDefault="007B656F" w:rsidP="007B656F">
      <w:pPr>
        <w:rPr>
          <w:rFonts w:asciiTheme="minorHAnsi" w:hAnsiTheme="minorHAnsi" w:cstheme="minorHAnsi"/>
          <w:lang w:val="en-CA"/>
        </w:rPr>
      </w:pPr>
    </w:p>
    <w:p w14:paraId="68C2D233" w14:textId="77777777" w:rsidR="007B656F" w:rsidRPr="007B656F" w:rsidRDefault="007B656F" w:rsidP="007B656F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lang w:val="en-CA"/>
        </w:rPr>
      </w:pPr>
      <w:r w:rsidRPr="007B656F">
        <w:rPr>
          <w:rFonts w:asciiTheme="minorHAnsi" w:hAnsiTheme="minorHAnsi" w:cstheme="minorHAnsi"/>
          <w:lang w:val="en-CA"/>
        </w:rPr>
        <w:t>Providing strategic advice to inform and develop health policy</w:t>
      </w:r>
    </w:p>
    <w:p w14:paraId="1506D5DB" w14:textId="77777777" w:rsidR="007B656F" w:rsidRPr="007B656F" w:rsidRDefault="007B656F" w:rsidP="007B656F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lang w:val="en-CA"/>
        </w:rPr>
      </w:pPr>
      <w:r w:rsidRPr="007B656F">
        <w:rPr>
          <w:rFonts w:asciiTheme="minorHAnsi" w:hAnsiTheme="minorHAnsi" w:cstheme="minorHAnsi"/>
          <w:lang w:val="en-CA"/>
        </w:rPr>
        <w:t>Developing project plans and work plans to support policy initiatives</w:t>
      </w:r>
    </w:p>
    <w:p w14:paraId="4246F88B" w14:textId="77777777" w:rsidR="007B656F" w:rsidRPr="007B656F" w:rsidRDefault="007B656F" w:rsidP="007B656F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lang w:val="en-CA"/>
        </w:rPr>
      </w:pPr>
      <w:r w:rsidRPr="007B656F">
        <w:rPr>
          <w:rFonts w:asciiTheme="minorHAnsi" w:hAnsiTheme="minorHAnsi" w:cstheme="minorHAnsi"/>
          <w:lang w:val="en-CA"/>
        </w:rPr>
        <w:t>Gathering input, engaging stakeholders, and conducting research and jurisdictional scans</w:t>
      </w:r>
    </w:p>
    <w:p w14:paraId="37B9B900" w14:textId="77777777" w:rsidR="007B656F" w:rsidRPr="007B656F" w:rsidRDefault="007B656F" w:rsidP="007B656F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lang w:val="en-CA"/>
        </w:rPr>
      </w:pPr>
      <w:r w:rsidRPr="007B656F">
        <w:rPr>
          <w:rFonts w:asciiTheme="minorHAnsi" w:hAnsiTheme="minorHAnsi" w:cstheme="minorHAnsi"/>
          <w:lang w:val="en-CA"/>
        </w:rPr>
        <w:t>Reviewing existing research, policies, and initiatives to inform recommendations</w:t>
      </w:r>
    </w:p>
    <w:p w14:paraId="6AFAF9EF" w14:textId="77777777" w:rsidR="007B656F" w:rsidRPr="007B656F" w:rsidRDefault="007B656F" w:rsidP="007B656F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lang w:val="en-CA"/>
        </w:rPr>
      </w:pPr>
      <w:r w:rsidRPr="007B656F">
        <w:rPr>
          <w:rFonts w:asciiTheme="minorHAnsi" w:hAnsiTheme="minorHAnsi" w:cstheme="minorHAnsi"/>
          <w:lang w:val="en-CA"/>
        </w:rPr>
        <w:t>Supporting development of action plans, strategic frameworks, business plans, Cabinet submissions, and synthesis reports</w:t>
      </w:r>
    </w:p>
    <w:p w14:paraId="395323DC" w14:textId="77777777" w:rsidR="007B656F" w:rsidRPr="007B656F" w:rsidRDefault="007B656F" w:rsidP="007B656F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lang w:val="en-CA"/>
        </w:rPr>
      </w:pPr>
      <w:r w:rsidRPr="007B656F">
        <w:rPr>
          <w:rFonts w:asciiTheme="minorHAnsi" w:hAnsiTheme="minorHAnsi" w:cstheme="minorHAnsi"/>
          <w:lang w:val="en-CA"/>
        </w:rPr>
        <w:t>Advising on new and emerging strategic partnerships</w:t>
      </w:r>
    </w:p>
    <w:p w14:paraId="45938743" w14:textId="77777777" w:rsidR="007B656F" w:rsidRPr="007B656F" w:rsidRDefault="007B656F" w:rsidP="007B656F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lang w:val="en-CA"/>
        </w:rPr>
      </w:pPr>
      <w:r w:rsidRPr="007B656F">
        <w:rPr>
          <w:rFonts w:asciiTheme="minorHAnsi" w:hAnsiTheme="minorHAnsi" w:cstheme="minorHAnsi"/>
          <w:lang w:val="en-CA"/>
        </w:rPr>
        <w:t>Providing advice on legislative and regulatory matters, including privacy, confidentiality, and personal health information</w:t>
      </w:r>
    </w:p>
    <w:p w14:paraId="47B8F519" w14:textId="77777777" w:rsidR="007B656F" w:rsidRPr="007B656F" w:rsidRDefault="007B656F" w:rsidP="007B656F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lang w:val="en-CA"/>
        </w:rPr>
      </w:pPr>
      <w:r w:rsidRPr="007B656F">
        <w:rPr>
          <w:rFonts w:asciiTheme="minorHAnsi" w:hAnsiTheme="minorHAnsi" w:cstheme="minorHAnsi"/>
          <w:lang w:val="en-CA"/>
        </w:rPr>
        <w:t>Supporting policy research, development, legislation review, and policy writing</w:t>
      </w:r>
    </w:p>
    <w:p w14:paraId="1D9F9F2B" w14:textId="77777777" w:rsidR="007B656F" w:rsidRPr="007B656F" w:rsidRDefault="007B656F" w:rsidP="007B656F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lang w:val="en-CA"/>
        </w:rPr>
      </w:pPr>
      <w:r w:rsidRPr="007B656F">
        <w:rPr>
          <w:rFonts w:asciiTheme="minorHAnsi" w:hAnsiTheme="minorHAnsi" w:cstheme="minorHAnsi"/>
          <w:lang w:val="en-CA"/>
        </w:rPr>
        <w:t>Preparing or overseeing preparation of technical subject reports, briefing notes, and presentations</w:t>
      </w:r>
    </w:p>
    <w:p w14:paraId="40B554AA" w14:textId="77777777" w:rsidR="007B656F" w:rsidRDefault="007B656F" w:rsidP="007B656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FA9FB5B" w14:textId="15498664" w:rsidR="007B656F" w:rsidRPr="007B656F" w:rsidRDefault="007B656F" w:rsidP="007B656F">
      <w:pPr>
        <w:pStyle w:val="ListParagraph"/>
        <w:ind w:left="360"/>
        <w:rPr>
          <w:rFonts w:asciiTheme="minorHAnsi" w:hAnsiTheme="minorHAnsi" w:cstheme="minorHAnsi"/>
          <w:lang w:val="en-CA"/>
        </w:rPr>
      </w:pPr>
      <w:r w:rsidRPr="007B656F">
        <w:rPr>
          <w:rFonts w:asciiTheme="minorHAnsi" w:hAnsiTheme="minorHAnsi" w:cstheme="minorHAnsi"/>
          <w:lang w:val="en-CA"/>
        </w:rPr>
        <w:t>Engagements may be remote, on-site in Nunavut, or hybrid, depending on project requirements.</w:t>
      </w:r>
    </w:p>
    <w:p w14:paraId="0940B22E" w14:textId="77777777" w:rsidR="00E51F2F" w:rsidRPr="007B656F" w:rsidRDefault="00E51F2F" w:rsidP="00E51F2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lastRenderedPageBreak/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7F544805" w14:textId="77777777" w:rsidR="00A75D2C" w:rsidRPr="00647D33" w:rsidRDefault="00A75D2C" w:rsidP="00A75D2C">
      <w:pPr>
        <w:ind w:left="720"/>
        <w:rPr>
          <w:rFonts w:asciiTheme="minorHAnsi" w:hAnsiTheme="minorHAnsi" w:cstheme="minorHAnsi"/>
          <w:lang w:val="en-CA"/>
        </w:rPr>
      </w:pP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4B7E5CFB" w14:textId="77777777" w:rsidR="00647D33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484B5EE6" w14:textId="529D49D1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Consultant Name:</w:t>
      </w:r>
      <w:r w:rsidRPr="00647D33">
        <w:rPr>
          <w:rFonts w:asciiTheme="minorHAnsi" w:hAnsiTheme="minorHAnsi" w:cstheme="minorHAnsi"/>
          <w:lang w:val="en-CA"/>
        </w:rPr>
        <w:br/>
        <w:t>Primary Area(s) of Expertise:</w:t>
      </w:r>
      <w:r w:rsidRPr="00647D33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647D33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38BEE6A4" w14:textId="77777777" w:rsidR="008B4055" w:rsidRPr="00647D33" w:rsidRDefault="008B4055" w:rsidP="008B4055">
      <w:pPr>
        <w:rPr>
          <w:rFonts w:asciiTheme="minorHAnsi" w:hAnsiTheme="minorHAnsi" w:cstheme="minorHAnsi"/>
          <w:lang w:val="en-CA"/>
        </w:rPr>
      </w:pPr>
    </w:p>
    <w:p w14:paraId="7B076FB2" w14:textId="5273B23E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 xml:space="preserve">Provide a concise overview </w:t>
      </w:r>
      <w:r>
        <w:rPr>
          <w:rFonts w:asciiTheme="minorHAnsi" w:hAnsiTheme="minorHAnsi" w:cstheme="minorHAnsi"/>
          <w:lang w:val="en-CA"/>
        </w:rPr>
        <w:t>of your e</w:t>
      </w:r>
      <w:r w:rsidRPr="00647D33">
        <w:rPr>
          <w:rFonts w:asciiTheme="minorHAnsi" w:hAnsiTheme="minorHAnsi" w:cstheme="minorHAnsi"/>
          <w:lang w:val="en-CA"/>
        </w:rPr>
        <w:t xml:space="preserve">xperience and </w:t>
      </w:r>
      <w:r>
        <w:rPr>
          <w:rFonts w:asciiTheme="minorHAnsi" w:hAnsiTheme="minorHAnsi" w:cstheme="minorHAnsi"/>
          <w:lang w:val="en-CA"/>
        </w:rPr>
        <w:t>e</w:t>
      </w:r>
      <w:r w:rsidRPr="00647D33">
        <w:rPr>
          <w:rFonts w:asciiTheme="minorHAnsi" w:hAnsiTheme="minorHAnsi" w:cstheme="minorHAnsi"/>
          <w:lang w:val="en-CA"/>
        </w:rPr>
        <w:t>xpertise</w:t>
      </w:r>
      <w:r>
        <w:rPr>
          <w:rFonts w:asciiTheme="minorHAnsi" w:hAnsiTheme="minorHAnsi" w:cstheme="minorHAnsi"/>
          <w:lang w:val="en-CA"/>
        </w:rPr>
        <w:t xml:space="preserve"> </w:t>
      </w:r>
      <w:r w:rsidRPr="00647D33">
        <w:rPr>
          <w:rFonts w:asciiTheme="minorHAnsi" w:hAnsiTheme="minorHAnsi" w:cstheme="minorHAnsi"/>
          <w:lang w:val="en-CA"/>
        </w:rPr>
        <w:t>(maximum 1 page recommended) highlighting:</w:t>
      </w:r>
    </w:p>
    <w:p w14:paraId="26E2854D" w14:textId="77777777" w:rsidR="007B656F" w:rsidRPr="007B656F" w:rsidRDefault="007B656F" w:rsidP="007B656F">
      <w:pPr>
        <w:numPr>
          <w:ilvl w:val="0"/>
          <w:numId w:val="22"/>
        </w:numPr>
        <w:rPr>
          <w:rFonts w:asciiTheme="minorHAnsi" w:eastAsia="Times New Roman" w:hAnsiTheme="minorHAnsi" w:cstheme="minorHAnsi"/>
          <w:lang w:val="en-CA" w:eastAsia="en-CA"/>
        </w:rPr>
      </w:pPr>
      <w:r w:rsidRPr="007B656F">
        <w:rPr>
          <w:rFonts w:asciiTheme="minorHAnsi" w:eastAsia="Times New Roman" w:hAnsiTheme="minorHAnsi" w:cstheme="minorHAnsi"/>
          <w:lang w:val="en-CA" w:eastAsia="en-CA"/>
        </w:rPr>
        <w:t>Experience providing strategic policy and planning advice within health or public-sector environments</w:t>
      </w:r>
    </w:p>
    <w:p w14:paraId="5B20A47A" w14:textId="77777777" w:rsidR="007B656F" w:rsidRPr="007B656F" w:rsidRDefault="007B656F" w:rsidP="007B656F">
      <w:pPr>
        <w:numPr>
          <w:ilvl w:val="0"/>
          <w:numId w:val="22"/>
        </w:numPr>
        <w:rPr>
          <w:rFonts w:asciiTheme="minorHAnsi" w:eastAsia="Times New Roman" w:hAnsiTheme="minorHAnsi" w:cstheme="minorHAnsi"/>
          <w:lang w:val="en-CA" w:eastAsia="en-CA"/>
        </w:rPr>
      </w:pPr>
      <w:r w:rsidRPr="007B656F">
        <w:rPr>
          <w:rFonts w:asciiTheme="minorHAnsi" w:eastAsia="Times New Roman" w:hAnsiTheme="minorHAnsi" w:cstheme="minorHAnsi"/>
          <w:lang w:val="en-CA" w:eastAsia="en-CA"/>
        </w:rPr>
        <w:t>Experience developing or supporting Cabinet submissions, strategic frameworks, action plans, and business plans</w:t>
      </w:r>
    </w:p>
    <w:p w14:paraId="0E52BD6E" w14:textId="77777777" w:rsidR="007B656F" w:rsidRPr="007B656F" w:rsidRDefault="007B656F" w:rsidP="007B656F">
      <w:pPr>
        <w:numPr>
          <w:ilvl w:val="0"/>
          <w:numId w:val="22"/>
        </w:numPr>
        <w:rPr>
          <w:rFonts w:asciiTheme="minorHAnsi" w:eastAsia="Times New Roman" w:hAnsiTheme="minorHAnsi" w:cstheme="minorHAnsi"/>
          <w:lang w:val="en-CA" w:eastAsia="en-CA"/>
        </w:rPr>
      </w:pPr>
      <w:r w:rsidRPr="007B656F">
        <w:rPr>
          <w:rFonts w:asciiTheme="minorHAnsi" w:eastAsia="Times New Roman" w:hAnsiTheme="minorHAnsi" w:cstheme="minorHAnsi"/>
          <w:lang w:val="en-CA" w:eastAsia="en-CA"/>
        </w:rPr>
        <w:t>Applied research experience, including literature reviews, jurisdictional scans, and synthesis of findings</w:t>
      </w:r>
    </w:p>
    <w:p w14:paraId="1739E806" w14:textId="77777777" w:rsidR="007B656F" w:rsidRPr="007B656F" w:rsidRDefault="007B656F" w:rsidP="007B656F">
      <w:pPr>
        <w:numPr>
          <w:ilvl w:val="0"/>
          <w:numId w:val="22"/>
        </w:numPr>
        <w:rPr>
          <w:rFonts w:asciiTheme="minorHAnsi" w:eastAsia="Times New Roman" w:hAnsiTheme="minorHAnsi" w:cstheme="minorHAnsi"/>
          <w:lang w:val="en-CA" w:eastAsia="en-CA"/>
        </w:rPr>
      </w:pPr>
      <w:r w:rsidRPr="007B656F">
        <w:rPr>
          <w:rFonts w:asciiTheme="minorHAnsi" w:eastAsia="Times New Roman" w:hAnsiTheme="minorHAnsi" w:cstheme="minorHAnsi"/>
          <w:lang w:val="en-CA" w:eastAsia="en-CA"/>
        </w:rPr>
        <w:t>Experience advising on or reviewing legislation, regulations, and policy frameworks, including privacy and personal health information</w:t>
      </w:r>
    </w:p>
    <w:p w14:paraId="2386F776" w14:textId="77777777" w:rsidR="007B656F" w:rsidRPr="007B656F" w:rsidRDefault="007B656F" w:rsidP="007B656F">
      <w:pPr>
        <w:numPr>
          <w:ilvl w:val="0"/>
          <w:numId w:val="22"/>
        </w:numPr>
        <w:rPr>
          <w:rFonts w:asciiTheme="minorHAnsi" w:eastAsia="Times New Roman" w:hAnsiTheme="minorHAnsi" w:cstheme="minorHAnsi"/>
          <w:lang w:val="en-CA" w:eastAsia="en-CA"/>
        </w:rPr>
      </w:pPr>
      <w:r w:rsidRPr="007B656F">
        <w:rPr>
          <w:rFonts w:asciiTheme="minorHAnsi" w:eastAsia="Times New Roman" w:hAnsiTheme="minorHAnsi" w:cstheme="minorHAnsi"/>
          <w:lang w:val="en-CA" w:eastAsia="en-CA"/>
        </w:rPr>
        <w:t>Experience supporting or delivering training related to policy research, development, or writing (e.g., briefing notes)</w:t>
      </w:r>
    </w:p>
    <w:p w14:paraId="0BD03613" w14:textId="77777777" w:rsidR="007B656F" w:rsidRPr="007B656F" w:rsidRDefault="007B656F" w:rsidP="007B656F">
      <w:pPr>
        <w:numPr>
          <w:ilvl w:val="0"/>
          <w:numId w:val="22"/>
        </w:numPr>
        <w:rPr>
          <w:rFonts w:asciiTheme="minorHAnsi" w:eastAsia="Times New Roman" w:hAnsiTheme="minorHAnsi" w:cstheme="minorHAnsi"/>
          <w:lang w:val="en-CA" w:eastAsia="en-CA"/>
        </w:rPr>
      </w:pPr>
      <w:r w:rsidRPr="007B656F">
        <w:rPr>
          <w:rFonts w:asciiTheme="minorHAnsi" w:eastAsia="Times New Roman" w:hAnsiTheme="minorHAnsi" w:cstheme="minorHAnsi"/>
          <w:lang w:val="en-CA" w:eastAsia="en-CA"/>
        </w:rPr>
        <w:t>Experience working in Nunavut, other Arctic regions, or Indigenous or remote governance contexts (strong asset)</w:t>
      </w:r>
    </w:p>
    <w:p w14:paraId="4DB71FF6" w14:textId="77777777" w:rsidR="007B656F" w:rsidRPr="007B656F" w:rsidRDefault="007B656F" w:rsidP="007B656F">
      <w:pPr>
        <w:numPr>
          <w:ilvl w:val="0"/>
          <w:numId w:val="22"/>
        </w:numPr>
        <w:rPr>
          <w:rFonts w:asciiTheme="minorHAnsi" w:eastAsia="Times New Roman" w:hAnsiTheme="minorHAnsi" w:cstheme="minorHAnsi"/>
          <w:lang w:val="en-CA" w:eastAsia="en-CA"/>
        </w:rPr>
      </w:pPr>
      <w:r w:rsidRPr="007B656F">
        <w:rPr>
          <w:rFonts w:asciiTheme="minorHAnsi" w:eastAsia="Times New Roman" w:hAnsiTheme="minorHAnsi" w:cstheme="minorHAnsi"/>
          <w:lang w:val="en-CA" w:eastAsia="en-CA"/>
        </w:rPr>
        <w:t>Awareness of Inuit societal values and northern policy and governance environments</w:t>
      </w:r>
    </w:p>
    <w:p w14:paraId="2FFE002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18560971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6652FA37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0D617EF3" w14:textId="6477265E" w:rsid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7AB79273" w14:textId="24F1FB05" w:rsidR="00AC0FA0" w:rsidRPr="00F0265A" w:rsidRDefault="00AC0FA0" w:rsidP="00AC0FA0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anchor="4959" w:tgtFrame="_blank" w:tooltip="applications@intellistaff.ca" w:history="1">
        <w:r w:rsidRPr="00F0265A">
          <w:rPr>
            <w:rStyle w:val="Hyperlink"/>
            <w:rFonts w:asciiTheme="minorHAnsi" w:hAnsiTheme="minorHAnsi" w:cstheme="minorHAnsi"/>
            <w:lang w:val="en-CA"/>
          </w:rPr>
          <w:t>applications@intellistaff.ca.</w:t>
        </w:r>
      </w:hyperlink>
    </w:p>
    <w:p w14:paraId="29609EC4" w14:textId="77777777" w:rsidR="00AC0FA0" w:rsidRPr="00476893" w:rsidRDefault="00AC0FA0" w:rsidP="00AC0FA0">
      <w:pPr>
        <w:widowControl w:val="0"/>
        <w:rPr>
          <w:rFonts w:asciiTheme="minorHAnsi" w:hAnsiTheme="minorHAnsi" w:cstheme="minorHAnsi"/>
          <w:lang w:val="en-CA"/>
        </w:rPr>
      </w:pPr>
    </w:p>
    <w:p w14:paraId="0A60218C" w14:textId="5C6993DB" w:rsidR="0075206D" w:rsidRPr="008B4055" w:rsidRDefault="00596B43" w:rsidP="00C81A9F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 xml:space="preserve">  </w:t>
      </w:r>
    </w:p>
    <w:sectPr w:rsidR="0075206D" w:rsidRPr="008B4055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387BA" w14:textId="77777777" w:rsidR="006A02E6" w:rsidRDefault="006A02E6" w:rsidP="00540214">
      <w:r>
        <w:separator/>
      </w:r>
    </w:p>
  </w:endnote>
  <w:endnote w:type="continuationSeparator" w:id="0">
    <w:p w14:paraId="64E583A0" w14:textId="77777777" w:rsidR="006A02E6" w:rsidRDefault="006A02E6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4CE5E" w14:textId="77777777" w:rsidR="006A02E6" w:rsidRDefault="006A02E6" w:rsidP="00540214">
      <w:r>
        <w:separator/>
      </w:r>
    </w:p>
  </w:footnote>
  <w:footnote w:type="continuationSeparator" w:id="0">
    <w:p w14:paraId="54AE7329" w14:textId="77777777" w:rsidR="006A02E6" w:rsidRDefault="006A02E6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B1640"/>
    <w:multiLevelType w:val="multilevel"/>
    <w:tmpl w:val="B674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7B09E0"/>
    <w:multiLevelType w:val="multilevel"/>
    <w:tmpl w:val="232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11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6D210CD"/>
    <w:multiLevelType w:val="multilevel"/>
    <w:tmpl w:val="5D9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5A7E36"/>
    <w:multiLevelType w:val="multilevel"/>
    <w:tmpl w:val="64B2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5DE3615"/>
    <w:multiLevelType w:val="multilevel"/>
    <w:tmpl w:val="E99E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521C3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39621388">
    <w:abstractNumId w:val="0"/>
  </w:num>
  <w:num w:numId="2" w16cid:durableId="1232041478">
    <w:abstractNumId w:val="16"/>
  </w:num>
  <w:num w:numId="3" w16cid:durableId="1303077876">
    <w:abstractNumId w:val="12"/>
  </w:num>
  <w:num w:numId="4" w16cid:durableId="342517388">
    <w:abstractNumId w:val="7"/>
  </w:num>
  <w:num w:numId="5" w16cid:durableId="1206799095">
    <w:abstractNumId w:val="10"/>
  </w:num>
  <w:num w:numId="6" w16cid:durableId="248855233">
    <w:abstractNumId w:val="9"/>
  </w:num>
  <w:num w:numId="7" w16cid:durableId="2010907096">
    <w:abstractNumId w:val="4"/>
  </w:num>
  <w:num w:numId="8" w16cid:durableId="1216164944">
    <w:abstractNumId w:val="11"/>
  </w:num>
  <w:num w:numId="9" w16cid:durableId="753630950">
    <w:abstractNumId w:val="19"/>
  </w:num>
  <w:num w:numId="10" w16cid:durableId="1309092425">
    <w:abstractNumId w:val="14"/>
  </w:num>
  <w:num w:numId="11" w16cid:durableId="1180661400">
    <w:abstractNumId w:val="21"/>
  </w:num>
  <w:num w:numId="12" w16cid:durableId="874080144">
    <w:abstractNumId w:val="1"/>
  </w:num>
  <w:num w:numId="13" w16cid:durableId="570888110">
    <w:abstractNumId w:val="18"/>
  </w:num>
  <w:num w:numId="14" w16cid:durableId="331761712">
    <w:abstractNumId w:val="2"/>
  </w:num>
  <w:num w:numId="15" w16cid:durableId="1185054587">
    <w:abstractNumId w:val="8"/>
  </w:num>
  <w:num w:numId="16" w16cid:durableId="1564369146">
    <w:abstractNumId w:val="3"/>
  </w:num>
  <w:num w:numId="17" w16cid:durableId="2004157469">
    <w:abstractNumId w:val="20"/>
  </w:num>
  <w:num w:numId="18" w16cid:durableId="1506169301">
    <w:abstractNumId w:val="5"/>
  </w:num>
  <w:num w:numId="19" w16cid:durableId="1576166170">
    <w:abstractNumId w:val="13"/>
  </w:num>
  <w:num w:numId="20" w16cid:durableId="1439568017">
    <w:abstractNumId w:val="6"/>
  </w:num>
  <w:num w:numId="21" w16cid:durableId="767891586">
    <w:abstractNumId w:val="17"/>
  </w:num>
  <w:num w:numId="22" w16cid:durableId="2026322739">
    <w:abstractNumId w:val="1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A3CF0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F0535"/>
    <w:rsid w:val="001F6270"/>
    <w:rsid w:val="001F7C34"/>
    <w:rsid w:val="00214061"/>
    <w:rsid w:val="00262130"/>
    <w:rsid w:val="00262E37"/>
    <w:rsid w:val="00273168"/>
    <w:rsid w:val="002848C2"/>
    <w:rsid w:val="00294B80"/>
    <w:rsid w:val="002B0418"/>
    <w:rsid w:val="002B127B"/>
    <w:rsid w:val="002C44B7"/>
    <w:rsid w:val="002C7979"/>
    <w:rsid w:val="002D6FA6"/>
    <w:rsid w:val="002E260A"/>
    <w:rsid w:val="002F1A2A"/>
    <w:rsid w:val="002F407C"/>
    <w:rsid w:val="0032764B"/>
    <w:rsid w:val="00372E79"/>
    <w:rsid w:val="0037785E"/>
    <w:rsid w:val="00386B2B"/>
    <w:rsid w:val="00390C7A"/>
    <w:rsid w:val="003927B2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6F8"/>
    <w:rsid w:val="004357A1"/>
    <w:rsid w:val="00436731"/>
    <w:rsid w:val="004479F3"/>
    <w:rsid w:val="00452B70"/>
    <w:rsid w:val="00476893"/>
    <w:rsid w:val="00493EF2"/>
    <w:rsid w:val="004A2998"/>
    <w:rsid w:val="004C2502"/>
    <w:rsid w:val="004C303A"/>
    <w:rsid w:val="004D3C6C"/>
    <w:rsid w:val="00504DEA"/>
    <w:rsid w:val="00536D4C"/>
    <w:rsid w:val="00540214"/>
    <w:rsid w:val="005515E7"/>
    <w:rsid w:val="0055522A"/>
    <w:rsid w:val="0056018F"/>
    <w:rsid w:val="005769FE"/>
    <w:rsid w:val="00595ECF"/>
    <w:rsid w:val="00596B43"/>
    <w:rsid w:val="005C42E2"/>
    <w:rsid w:val="005D478F"/>
    <w:rsid w:val="00614250"/>
    <w:rsid w:val="00620DC2"/>
    <w:rsid w:val="00627976"/>
    <w:rsid w:val="00627AF4"/>
    <w:rsid w:val="0063421E"/>
    <w:rsid w:val="00647D33"/>
    <w:rsid w:val="00662663"/>
    <w:rsid w:val="00693419"/>
    <w:rsid w:val="006A02E6"/>
    <w:rsid w:val="006D1098"/>
    <w:rsid w:val="006D4E9E"/>
    <w:rsid w:val="006E3BB4"/>
    <w:rsid w:val="00733A8C"/>
    <w:rsid w:val="00737BE2"/>
    <w:rsid w:val="00751448"/>
    <w:rsid w:val="0075206D"/>
    <w:rsid w:val="00764C3C"/>
    <w:rsid w:val="007658CE"/>
    <w:rsid w:val="0079132A"/>
    <w:rsid w:val="007A05DB"/>
    <w:rsid w:val="007B656F"/>
    <w:rsid w:val="007B68C0"/>
    <w:rsid w:val="007C32DE"/>
    <w:rsid w:val="007D3E3C"/>
    <w:rsid w:val="00844652"/>
    <w:rsid w:val="00864E8A"/>
    <w:rsid w:val="0089232F"/>
    <w:rsid w:val="00892BD8"/>
    <w:rsid w:val="00895B20"/>
    <w:rsid w:val="008B4055"/>
    <w:rsid w:val="008B407E"/>
    <w:rsid w:val="008C001B"/>
    <w:rsid w:val="008D2409"/>
    <w:rsid w:val="008D72B3"/>
    <w:rsid w:val="008E2A29"/>
    <w:rsid w:val="008E40DF"/>
    <w:rsid w:val="008E5391"/>
    <w:rsid w:val="008F4C68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A22B98"/>
    <w:rsid w:val="00A27898"/>
    <w:rsid w:val="00A30D97"/>
    <w:rsid w:val="00A331B4"/>
    <w:rsid w:val="00A65FE4"/>
    <w:rsid w:val="00A75D2C"/>
    <w:rsid w:val="00A76BF8"/>
    <w:rsid w:val="00A777FA"/>
    <w:rsid w:val="00A966CC"/>
    <w:rsid w:val="00A971BD"/>
    <w:rsid w:val="00AA1C18"/>
    <w:rsid w:val="00AC0FA0"/>
    <w:rsid w:val="00AC1F89"/>
    <w:rsid w:val="00AC7A71"/>
    <w:rsid w:val="00AD7C70"/>
    <w:rsid w:val="00B43E97"/>
    <w:rsid w:val="00B76EEC"/>
    <w:rsid w:val="00B82BEE"/>
    <w:rsid w:val="00BB7159"/>
    <w:rsid w:val="00BC1C36"/>
    <w:rsid w:val="00BC4D90"/>
    <w:rsid w:val="00BC7856"/>
    <w:rsid w:val="00C228E1"/>
    <w:rsid w:val="00C2347D"/>
    <w:rsid w:val="00C25F67"/>
    <w:rsid w:val="00C34643"/>
    <w:rsid w:val="00C438DB"/>
    <w:rsid w:val="00C43C1D"/>
    <w:rsid w:val="00C4495C"/>
    <w:rsid w:val="00C47B75"/>
    <w:rsid w:val="00C8133E"/>
    <w:rsid w:val="00C81A9F"/>
    <w:rsid w:val="00C8596D"/>
    <w:rsid w:val="00C86B32"/>
    <w:rsid w:val="00C9192A"/>
    <w:rsid w:val="00C9764D"/>
    <w:rsid w:val="00CB20C8"/>
    <w:rsid w:val="00CC7189"/>
    <w:rsid w:val="00CD69F7"/>
    <w:rsid w:val="00CE3750"/>
    <w:rsid w:val="00D07FA9"/>
    <w:rsid w:val="00D12906"/>
    <w:rsid w:val="00D25F7A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1F2F"/>
    <w:rsid w:val="00E543A2"/>
    <w:rsid w:val="00E66F51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4BAA"/>
    <w:rsid w:val="00F37210"/>
    <w:rsid w:val="00F465B7"/>
    <w:rsid w:val="00F737C4"/>
    <w:rsid w:val="00FC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%20Job%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767</Words>
  <Characters>4834</Characters>
  <Application>Microsoft Office Word</Application>
  <DocSecurity>0</DocSecurity>
  <Lines>161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4</cp:revision>
  <cp:lastPrinted>2020-11-27T20:44:00Z</cp:lastPrinted>
  <dcterms:created xsi:type="dcterms:W3CDTF">2026-01-24T02:24:00Z</dcterms:created>
  <dcterms:modified xsi:type="dcterms:W3CDTF">2026-01-26T20:15:00Z</dcterms:modified>
</cp:coreProperties>
</file>